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Optimize your resume to get more job interviews</w:t>
      </w:r>
    </w:p>
    <w:p>
      <w:pPr>
        <w:pStyle w:val="Body A"/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This free resume template will help you write an ATS-friendly resume. But how do you know what the hiring manager is looking for? What skills and experience should you list to show you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re the best candidate?</w:t>
      </w:r>
    </w:p>
    <w:p>
      <w:pPr>
        <w:pStyle w:val="Body A"/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"https://www.jobscan.co/?utm_medium=referral&amp;utm_source=resume-examples&amp;utm_campaign=all-examples&amp;utm_content=internal-link"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Style w:val="None"/>
          <w:rFonts w:ascii="Arial" w:hAnsi="Arial" w:hint="default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s resume scanner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helps you optimize your resume for each job listing so that your application is more attractive to recruiters and hiring managers.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 xml:space="preserve">An optimized resume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really</w:t>
      </w:r>
      <w:r>
        <w:rPr>
          <w:rStyle w:val="None"/>
          <w:rFonts w:ascii="Arial" w:hAnsi="Arial"/>
          <w:rtl w:val="0"/>
          <w:lang w:val="en-US"/>
        </w:rPr>
        <w:t xml:space="preserve"> want.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Honestly,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like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the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floodgates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opened. Within a week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…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"https://www.jobscan.co/blog/kelly-built-a-network-and-landed-a-job-in-a-new-city-using-jobscans-linkedin-optimization/?utm_medium=referral&amp;utm_source=resume-examples&amp;utm_campaign=all-examples&amp;utm_content=internal-link"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Kelly, South Carolina, Jobscan User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 A"/>
        <w:rPr>
          <w:rStyle w:val="None"/>
          <w:i w:val="1"/>
          <w:iCs w:val="1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"https://www.jobscan.co/blog/why-this-career-coach-uses-jobscan/?utm_medium=referral&amp;utm_source=resume-examples&amp;utm_campaign=all-examples&amp;utm_content=internal-link"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Mark Stark, Career Success Coach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 A"/>
        <w:rPr>
          <w:rStyle w:val="None"/>
          <w:i w:val="1"/>
          <w:iCs w:val="1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de-DE"/>
        </w:rPr>
        <w:t>We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"https://www.jobscan.co/blog/jobscan-case-study-baylor-university/?utm_medium=referral&amp;utm_source=resume-examples&amp;utm_campaign=all-examples&amp;utm_content=internal-link"</w:instrTex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It</w:t>
      </w:r>
      <w:r>
        <w:rPr>
          <w:rStyle w:val="None"/>
          <w:rFonts w:ascii="Arial" w:hAnsi="Arial" w:hint="default"/>
          <w:rtl w:val="0"/>
          <w:lang w:val="en-US"/>
        </w:rPr>
        <w:t>’</w:t>
      </w:r>
      <w:r>
        <w:rPr>
          <w:rStyle w:val="None"/>
          <w:rFonts w:ascii="Arial" w:hAnsi="Arial"/>
          <w:rtl w:val="0"/>
          <w:lang w:val="en-US"/>
        </w:rPr>
        <w:t xml:space="preserve">s frustrating to apply for dozens of jobs and not get any interviews. Use </w: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"https://www.jobscan.co/?utm_medium=referral&amp;utm_source=resume-examples&amp;utm_campaign=all-examples&amp;utm_content=internal-link"</w:instrTex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to optimize your resume, cover letter, and LinkedIn profile.</w:t>
      </w:r>
    </w:p>
    <w:p>
      <w:pPr>
        <w:pStyle w:val="Body A"/>
        <w:rPr>
          <w:rStyle w:val="None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c9400"/>
          <w:u w:color="fc9400"/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Body A"/>
        <w:rPr>
          <w:rStyle w:val="None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Jobscan users have been hired by:</w:t>
      </w:r>
    </w:p>
    <w:p>
      <w:pPr>
        <w:pStyle w:val="Body A"/>
        <w:rPr>
          <w:rStyle w:val="None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</w:rPr>
      </w:pP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2952938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8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Style w:val="None"/>
        </w:rPr>
      </w:pPr>
    </w:p>
    <w:p>
      <w:pPr>
        <w:pStyle w:val="Body A"/>
        <w:jc w:val="center"/>
        <w:rPr>
          <w:rStyle w:val="None"/>
        </w:rPr>
      </w:pPr>
    </w:p>
    <w:p>
      <w:pPr>
        <w:pStyle w:val="Body A"/>
        <w:jc w:val="center"/>
        <w:rPr>
          <w:rStyle w:val="None"/>
        </w:rPr>
      </w:pPr>
    </w:p>
    <w:p>
      <w:pPr>
        <w:pStyle w:val="Body A"/>
        <w:jc w:val="center"/>
        <w:rPr>
          <w:rStyle w:val="None"/>
        </w:rPr>
      </w:pPr>
    </w:p>
    <w:p>
      <w:pPr>
        <w:pStyle w:val="Body A"/>
        <w:spacing w:after="200"/>
        <w:jc w:val="center"/>
      </w:pP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rPr>
          <w:rStyle w:val="None"/>
          <w:b w:val="1"/>
          <w:bCs w:val="1"/>
          <w:sz w:val="36"/>
          <w:szCs w:val="36"/>
          <w:lang w:val="de-DE"/>
        </w:rPr>
      </w:pPr>
      <w:r>
        <w:rPr>
          <w:rStyle w:val="None"/>
          <w:b w:val="1"/>
          <w:bCs w:val="1"/>
          <w:sz w:val="36"/>
          <w:szCs w:val="36"/>
          <w:rtl w:val="0"/>
          <w:lang w:val="de-DE"/>
        </w:rPr>
        <w:t>JANET JOBERSON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Seattle, WA 98101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 xml:space="preserve">(555) 555-1234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 xml:space="preserve">janetjoberson@email.com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>linkedin.com/in/janet-joberson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FINANCIAL ADVISOR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Expert in financial planning, analysis, and educating clients. Managed multi-million dollar portfolios, built strong relationships with clients, and helped them drive profitable growth. Meticulous in strategic planning and consulting.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Analytical Skills | Financial Modeling | Pricing strategy | Cross Functional Collaboration | Team leader | International environment | Risk management | Communication skills | Manage multiple projects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4"/>
          <w:szCs w:val="24"/>
          <w:lang w:val="de-DE"/>
        </w:rPr>
      </w:pPr>
      <w:r>
        <w:rPr>
          <w:rStyle w:val="None"/>
          <w:b w:val="1"/>
          <w:bCs w:val="1"/>
          <w:sz w:val="24"/>
          <w:szCs w:val="24"/>
          <w:rtl w:val="0"/>
          <w:lang w:val="de-DE"/>
        </w:rPr>
        <w:t>WORK EXPERIENCE</w:t>
      </w: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Advisors Financial, Inc., Seattle, WA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pt-PT"/>
        </w:rPr>
        <w:t xml:space="preserve">Financial Advisor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(05/2019) - Present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Build good rapport and relationships with members throughout their financial journey. Develop and implement customized financial solutions including planning, investments and insurance products.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Stay closely connected with members on a regular basis to monitor and adjust approaches with life-changes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 xml:space="preserve">Work with a team of other financial advisors, support staff and credit union employees 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Maintain all related licensing, compliance requirements, and training to ensure the highest level of expertise and effective use of tools and technology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Amazon, Seattle, WA 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 </w:t>
      </w:r>
      <w:r>
        <w:rPr>
          <w:rStyle w:val="None"/>
          <w:b w:val="1"/>
          <w:bCs w:val="1"/>
          <w:sz w:val="20"/>
          <w:szCs w:val="20"/>
          <w:rtl w:val="0"/>
          <w:lang w:val="de-DE"/>
        </w:rPr>
        <w:t xml:space="preserve">Finance Manager 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(08/2014 - 04/2019)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Worked in partnership with sales and program management to develop pricing strategies enabling successful renegotiation of $8M annual contract.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Validated profitability of all pricing proposal submitted to customers.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Developed business case, analyzed financial statements and presented analytics to CEO and CFO  for the acquisition of a $10M engineering design office.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Developed scenario analysis in support of exit strategy from JV partnership in Brazil.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Partnered with VP New Programs in building business case for $6M strategic R&amp;T project.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Mentored assistant controller to earn promotion to region controller by providing growth opportunities.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Google, Mountain View, CA 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Corporate Controlling Manager 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(04/2012 - 07/2014)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Led financial reporting, budgets, forecasts and consolidation for 30 Business Units, 10 Countries, 20 legal entities.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Partnered with CEO and CFO in preparing financial presentations to Google executive committee for Long Range Plan, Budget and forecast.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Ensured accuracy and on-time reporting within tight deadlines to corporate finance including variance analysis and communication of findings.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Drove innovation and demonstrate project management skills by launching and implementing new consolidation and reporting tool.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Google, Mountain View, CA 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 </w:t>
      </w:r>
      <w:r>
        <w:rPr>
          <w:rStyle w:val="None"/>
          <w:b w:val="1"/>
          <w:bCs w:val="1"/>
          <w:sz w:val="20"/>
          <w:szCs w:val="20"/>
          <w:rtl w:val="0"/>
          <w:lang w:val="de-DE"/>
        </w:rPr>
        <w:t xml:space="preserve">Division Controller 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(07/2010 - 03/2012)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Managed and analyzed financial performance  for North America.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Led financial planning and analysis for $2.5B pricing and contract renegotiation ensuring profitable growth.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Created standard financial model template, streamlining sales and business development process.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Brought newly acquired company ($100M sales) to division financial standards and monitored execution of synergies in line with initial business plan.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Modeled Return On Investment analysis for $6M industrial facility relocation.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 xml:space="preserve">Selected as a finance trainer for training program on the </w:t>
      </w:r>
      <w:r>
        <w:rPr>
          <w:rStyle w:val="None A"/>
          <w:sz w:val="20"/>
          <w:szCs w:val="20"/>
          <w:rtl w:val="0"/>
          <w:lang w:val="en-US"/>
        </w:rPr>
        <w:t>“</w:t>
      </w:r>
      <w:r>
        <w:rPr>
          <w:rStyle w:val="None A"/>
          <w:sz w:val="20"/>
          <w:szCs w:val="20"/>
          <w:rtl w:val="0"/>
          <w:lang w:val="en-US"/>
        </w:rPr>
        <w:t>Finance for Non-Financial Managers</w:t>
      </w:r>
      <w:r>
        <w:rPr>
          <w:rStyle w:val="None A"/>
          <w:sz w:val="20"/>
          <w:szCs w:val="20"/>
          <w:rtl w:val="0"/>
          <w:lang w:val="en-US"/>
        </w:rPr>
        <w:t xml:space="preserve">” </w:t>
      </w:r>
      <w:r>
        <w:rPr>
          <w:rStyle w:val="None A"/>
          <w:sz w:val="20"/>
          <w:szCs w:val="20"/>
          <w:rtl w:val="0"/>
          <w:lang w:val="en-US"/>
        </w:rPr>
        <w:t>module.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Google, Mountain View, CA 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 </w:t>
      </w:r>
      <w:r>
        <w:rPr>
          <w:rStyle w:val="None"/>
          <w:b w:val="1"/>
          <w:bCs w:val="1"/>
          <w:sz w:val="20"/>
          <w:szCs w:val="20"/>
          <w:rtl w:val="0"/>
          <w:lang w:val="da-DK"/>
        </w:rPr>
        <w:t xml:space="preserve">Program Controller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(04/2008 - 06/2010)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End to end P&amp;L and balance sheet ownership, responsible for financial analysis of key metrics.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Developed financial models including scenario analysis in support of multi-year contract negotiation.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 xml:space="preserve">Performed Excel data analysis of +100K line items, generating $28M of sales from pricing reconciliation   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EDUCATION AND CERTIFICATIONS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University of Southern California, School of Management, Los Angeles, CA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 xml:space="preserve">Master of Science in Management </w:t>
      </w:r>
      <w:r>
        <w:rPr>
          <w:rStyle w:val="None"/>
          <w:sz w:val="20"/>
          <w:szCs w:val="20"/>
          <w:rtl w:val="0"/>
          <w:lang w:val="en-US"/>
        </w:rPr>
        <w:t xml:space="preserve">–  </w:t>
      </w:r>
      <w:r>
        <w:rPr>
          <w:rStyle w:val="None"/>
          <w:sz w:val="20"/>
          <w:szCs w:val="20"/>
          <w:rtl w:val="0"/>
          <w:lang w:val="pt-PT"/>
        </w:rPr>
        <w:t>Finance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(2004)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University of Southern California, Los Angeles, CA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>Bachelor of Science - Computer Science</w:t>
      </w:r>
    </w:p>
    <w:p>
      <w:pPr>
        <w:pStyle w:val="Body A"/>
      </w:pPr>
      <w:r>
        <w:rPr>
          <w:rStyle w:val="None"/>
          <w:sz w:val="20"/>
          <w:szCs w:val="20"/>
          <w:rtl w:val="0"/>
          <w:lang w:val="en-US"/>
        </w:rPr>
        <w:t xml:space="preserve">(2002) 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i w:val="1"/>
      <w:i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None A">
    <w:name w:val="None A"/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